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CF" w:rsidRDefault="00447FCF" w:rsidP="00447FCF">
      <w:pPr>
        <w:jc w:val="center"/>
        <w:rPr>
          <w:rFonts w:cs="Aharoni"/>
          <w:b/>
          <w:sz w:val="56"/>
          <w:szCs w:val="56"/>
        </w:rPr>
      </w:pPr>
      <w:r w:rsidRPr="00447FCF">
        <w:rPr>
          <w:rFonts w:cs="Aharoni"/>
          <w:b/>
          <w:sz w:val="56"/>
          <w:szCs w:val="56"/>
        </w:rPr>
        <w:t xml:space="preserve">Four Square </w:t>
      </w:r>
      <w:proofErr w:type="spellStart"/>
      <w:r w:rsidRPr="00447FCF">
        <w:rPr>
          <w:rFonts w:cs="Aharoni"/>
          <w:b/>
          <w:sz w:val="56"/>
          <w:szCs w:val="56"/>
        </w:rPr>
        <w:t>Reflexion</w:t>
      </w:r>
      <w:proofErr w:type="spellEnd"/>
    </w:p>
    <w:p w:rsidR="00447FCF" w:rsidRPr="00447FCF" w:rsidRDefault="004157DF" w:rsidP="00447FCF">
      <w:pPr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Comparisons-Las </w:t>
      </w:r>
      <w:proofErr w:type="spellStart"/>
      <w:r>
        <w:rPr>
          <w:rFonts w:cs="Aharoni"/>
          <w:b/>
          <w:sz w:val="56"/>
          <w:szCs w:val="56"/>
        </w:rPr>
        <w:t>Comparaciones</w:t>
      </w:r>
      <w:proofErr w:type="spellEnd"/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835"/>
        <w:gridCol w:w="7290"/>
      </w:tblGrid>
      <w:tr w:rsidR="00447FCF" w:rsidTr="00447FCF">
        <w:trPr>
          <w:trHeight w:val="4039"/>
        </w:trPr>
        <w:tc>
          <w:tcPr>
            <w:tcW w:w="6835" w:type="dxa"/>
          </w:tcPr>
          <w:p w:rsidR="00447FCF" w:rsidRDefault="004157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 compare things that are different:</w:t>
            </w:r>
          </w:p>
          <w:p w:rsidR="004157DF" w:rsidRDefault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Pr="004157DF" w:rsidRDefault="004157DF" w:rsidP="004157DF">
            <w:pPr>
              <w:rPr>
                <w:b/>
                <w:sz w:val="24"/>
                <w:szCs w:val="24"/>
              </w:rPr>
            </w:pPr>
            <w:r w:rsidRPr="004157DF">
              <w:rPr>
                <w:b/>
                <w:sz w:val="24"/>
                <w:szCs w:val="24"/>
              </w:rPr>
              <w:t>*</w:t>
            </w:r>
          </w:p>
          <w:p w:rsidR="004157DF" w:rsidRDefault="004157DF" w:rsidP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Default="004157DF" w:rsidP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Default="004157DF" w:rsidP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Default="004157DF" w:rsidP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Pr="004157DF" w:rsidRDefault="004157DF" w:rsidP="004157DF">
            <w:pPr>
              <w:rPr>
                <w:b/>
                <w:sz w:val="24"/>
                <w:szCs w:val="24"/>
              </w:rPr>
            </w:pPr>
            <w:r w:rsidRPr="004157D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90" w:type="dxa"/>
          </w:tcPr>
          <w:p w:rsidR="00447FCF" w:rsidRDefault="004157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To compare things that are </w:t>
            </w:r>
            <w:r w:rsidR="00056940">
              <w:rPr>
                <w:b/>
                <w:sz w:val="24"/>
                <w:szCs w:val="24"/>
                <w:u w:val="single"/>
              </w:rPr>
              <w:t>e</w:t>
            </w:r>
            <w:r>
              <w:rPr>
                <w:b/>
                <w:sz w:val="24"/>
                <w:szCs w:val="24"/>
                <w:u w:val="single"/>
              </w:rPr>
              <w:t>qual:</w:t>
            </w:r>
          </w:p>
          <w:p w:rsidR="004157DF" w:rsidRDefault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Default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Default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Default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Default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Default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Pr="00447FCF" w:rsidRDefault="004157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Negative version:</w:t>
            </w:r>
          </w:p>
        </w:tc>
      </w:tr>
      <w:tr w:rsidR="00447FCF" w:rsidTr="00447FCF">
        <w:trPr>
          <w:trHeight w:val="4039"/>
        </w:trPr>
        <w:tc>
          <w:tcPr>
            <w:tcW w:w="6835" w:type="dxa"/>
          </w:tcPr>
          <w:p w:rsidR="00447FCF" w:rsidRPr="004157DF" w:rsidRDefault="004157DF">
            <w:pPr>
              <w:rPr>
                <w:b/>
                <w:sz w:val="24"/>
                <w:szCs w:val="24"/>
                <w:u w:val="single"/>
              </w:rPr>
            </w:pPr>
            <w:r w:rsidRPr="004157DF">
              <w:rPr>
                <w:b/>
                <w:sz w:val="24"/>
                <w:szCs w:val="24"/>
                <w:u w:val="single"/>
              </w:rPr>
              <w:t>To compare thing</w:t>
            </w:r>
            <w:r w:rsidR="00056940">
              <w:rPr>
                <w:b/>
                <w:sz w:val="24"/>
                <w:szCs w:val="24"/>
                <w:u w:val="single"/>
              </w:rPr>
              <w:t>s</w:t>
            </w:r>
            <w:bookmarkStart w:id="0" w:name="_GoBack"/>
            <w:bookmarkEnd w:id="0"/>
            <w:r w:rsidRPr="004157DF">
              <w:rPr>
                <w:b/>
                <w:sz w:val="24"/>
                <w:szCs w:val="24"/>
                <w:u w:val="single"/>
              </w:rPr>
              <w:t xml:space="preserve"> based on quality</w:t>
            </w: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Pr="004157DF" w:rsidRDefault="004157DF">
            <w:pPr>
              <w:rPr>
                <w:b/>
                <w:sz w:val="24"/>
                <w:szCs w:val="24"/>
                <w:u w:val="single"/>
              </w:rPr>
            </w:pPr>
          </w:p>
          <w:p w:rsidR="004157DF" w:rsidRPr="00447FCF" w:rsidRDefault="004157DF">
            <w:pPr>
              <w:rPr>
                <w:b/>
                <w:sz w:val="24"/>
                <w:szCs w:val="24"/>
              </w:rPr>
            </w:pPr>
            <w:r w:rsidRPr="004157DF">
              <w:rPr>
                <w:b/>
                <w:sz w:val="24"/>
                <w:szCs w:val="24"/>
                <w:u w:val="single"/>
              </w:rPr>
              <w:t>To compare things based on age</w:t>
            </w:r>
          </w:p>
        </w:tc>
        <w:tc>
          <w:tcPr>
            <w:tcW w:w="7290" w:type="dxa"/>
          </w:tcPr>
          <w:p w:rsidR="00447FCF" w:rsidRDefault="00415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say “as much as”</w:t>
            </w: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Default="004157DF">
            <w:pPr>
              <w:rPr>
                <w:b/>
                <w:sz w:val="24"/>
                <w:szCs w:val="24"/>
              </w:rPr>
            </w:pPr>
          </w:p>
          <w:p w:rsidR="004157DF" w:rsidRPr="00447FCF" w:rsidRDefault="00415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say “as many as”</w:t>
            </w:r>
          </w:p>
        </w:tc>
      </w:tr>
    </w:tbl>
    <w:p w:rsidR="00DB601F" w:rsidRDefault="00DB601F"/>
    <w:sectPr w:rsidR="00DB601F" w:rsidSect="00447F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9F1"/>
    <w:multiLevelType w:val="hybridMultilevel"/>
    <w:tmpl w:val="F748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CF"/>
    <w:rsid w:val="00056940"/>
    <w:rsid w:val="004157DF"/>
    <w:rsid w:val="00447FCF"/>
    <w:rsid w:val="005C0167"/>
    <w:rsid w:val="00D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E681"/>
  <w15:chartTrackingRefBased/>
  <w15:docId w15:val="{8395AE2A-D6CA-4BE2-B767-F4B77D31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Devinder Rodriguez</cp:lastModifiedBy>
  <cp:revision>3</cp:revision>
  <cp:lastPrinted>2015-09-02T15:38:00Z</cp:lastPrinted>
  <dcterms:created xsi:type="dcterms:W3CDTF">2017-05-03T17:42:00Z</dcterms:created>
  <dcterms:modified xsi:type="dcterms:W3CDTF">2018-12-02T23:59:00Z</dcterms:modified>
</cp:coreProperties>
</file>